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D85" w:rsidRDefault="00845D85" w:rsidP="00845D85">
      <w:pPr>
        <w:spacing w:after="0" w:line="480" w:lineRule="auto"/>
        <w:jc w:val="center"/>
        <w:rPr>
          <w:rFonts w:ascii="Times New Roman" w:hAnsi="Times New Roman" w:cs="Times New Roman"/>
          <w:sz w:val="24"/>
          <w:szCs w:val="24"/>
        </w:rPr>
      </w:pPr>
      <w:bookmarkStart w:id="0" w:name="_GoBack"/>
      <w:bookmarkEnd w:id="0"/>
    </w:p>
    <w:p w:rsidR="00845D85" w:rsidRDefault="00845D85" w:rsidP="00845D85">
      <w:pPr>
        <w:spacing w:after="0" w:line="480" w:lineRule="auto"/>
        <w:jc w:val="center"/>
        <w:rPr>
          <w:rFonts w:ascii="Times New Roman" w:hAnsi="Times New Roman" w:cs="Times New Roman"/>
          <w:sz w:val="24"/>
          <w:szCs w:val="24"/>
        </w:rPr>
      </w:pPr>
    </w:p>
    <w:p w:rsidR="00845D85" w:rsidRDefault="00845D85" w:rsidP="00845D85">
      <w:pPr>
        <w:spacing w:after="0" w:line="480" w:lineRule="auto"/>
        <w:jc w:val="center"/>
        <w:rPr>
          <w:rFonts w:ascii="Times New Roman" w:hAnsi="Times New Roman" w:cs="Times New Roman"/>
          <w:sz w:val="24"/>
          <w:szCs w:val="24"/>
        </w:rPr>
      </w:pPr>
    </w:p>
    <w:p w:rsidR="00845D85" w:rsidRDefault="00845D85" w:rsidP="00845D85">
      <w:pPr>
        <w:spacing w:after="0" w:line="480" w:lineRule="auto"/>
        <w:jc w:val="center"/>
        <w:rPr>
          <w:rFonts w:ascii="Times New Roman" w:hAnsi="Times New Roman" w:cs="Times New Roman"/>
          <w:sz w:val="24"/>
          <w:szCs w:val="24"/>
        </w:rPr>
      </w:pPr>
    </w:p>
    <w:p w:rsidR="00845D85" w:rsidRDefault="00845D85" w:rsidP="00845D85">
      <w:pPr>
        <w:spacing w:after="0" w:line="480" w:lineRule="auto"/>
        <w:jc w:val="center"/>
        <w:rPr>
          <w:rFonts w:ascii="Times New Roman" w:hAnsi="Times New Roman" w:cs="Times New Roman"/>
          <w:sz w:val="24"/>
          <w:szCs w:val="24"/>
        </w:rPr>
      </w:pPr>
    </w:p>
    <w:p w:rsidR="00845D85" w:rsidRDefault="00845D85" w:rsidP="00845D85">
      <w:pPr>
        <w:spacing w:after="0" w:line="480" w:lineRule="auto"/>
        <w:jc w:val="center"/>
        <w:rPr>
          <w:rFonts w:ascii="Times New Roman" w:hAnsi="Times New Roman" w:cs="Times New Roman"/>
          <w:sz w:val="24"/>
          <w:szCs w:val="24"/>
        </w:rPr>
      </w:pPr>
    </w:p>
    <w:p w:rsidR="00845D85" w:rsidRDefault="00845D85" w:rsidP="00845D85">
      <w:pPr>
        <w:spacing w:after="0" w:line="480" w:lineRule="auto"/>
        <w:jc w:val="center"/>
        <w:rPr>
          <w:rFonts w:ascii="Times New Roman" w:hAnsi="Times New Roman" w:cs="Times New Roman"/>
          <w:sz w:val="24"/>
          <w:szCs w:val="24"/>
        </w:rPr>
      </w:pPr>
    </w:p>
    <w:p w:rsidR="00845D85" w:rsidRDefault="00845D85" w:rsidP="00845D85">
      <w:pPr>
        <w:spacing w:after="0" w:line="480" w:lineRule="auto"/>
        <w:jc w:val="center"/>
        <w:rPr>
          <w:rFonts w:ascii="Times New Roman" w:hAnsi="Times New Roman" w:cs="Times New Roman"/>
          <w:sz w:val="24"/>
          <w:szCs w:val="24"/>
        </w:rPr>
      </w:pPr>
    </w:p>
    <w:p w:rsidR="00C5328D" w:rsidRDefault="003D5C6B" w:rsidP="00845D85">
      <w:pPr>
        <w:spacing w:after="0" w:line="480" w:lineRule="auto"/>
        <w:jc w:val="center"/>
        <w:rPr>
          <w:rFonts w:ascii="Times New Roman" w:hAnsi="Times New Roman" w:cs="Times New Roman"/>
          <w:sz w:val="24"/>
          <w:szCs w:val="24"/>
        </w:rPr>
      </w:pPr>
      <w:r w:rsidRPr="00C5328D">
        <w:rPr>
          <w:rFonts w:ascii="Times New Roman" w:hAnsi="Times New Roman" w:cs="Times New Roman"/>
          <w:sz w:val="24"/>
          <w:szCs w:val="24"/>
        </w:rPr>
        <w:t>Rising Cases of Youths and Students with Depression</w:t>
      </w:r>
    </w:p>
    <w:p w:rsidR="00845D85" w:rsidRDefault="003D5C6B" w:rsidP="00845D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45D85" w:rsidRDefault="003D5C6B" w:rsidP="00845D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45D85" w:rsidRDefault="003D5C6B">
      <w:pPr>
        <w:rPr>
          <w:rFonts w:ascii="Times New Roman" w:hAnsi="Times New Roman" w:cs="Times New Roman"/>
          <w:sz w:val="24"/>
          <w:szCs w:val="24"/>
        </w:rPr>
      </w:pPr>
      <w:r>
        <w:rPr>
          <w:rFonts w:ascii="Times New Roman" w:hAnsi="Times New Roman" w:cs="Times New Roman"/>
          <w:sz w:val="24"/>
          <w:szCs w:val="24"/>
        </w:rPr>
        <w:br w:type="page"/>
      </w:r>
    </w:p>
    <w:p w:rsidR="00845D85" w:rsidRDefault="003D5C6B" w:rsidP="00845D85">
      <w:pPr>
        <w:spacing w:after="0" w:line="480" w:lineRule="auto"/>
        <w:jc w:val="center"/>
        <w:rPr>
          <w:rFonts w:ascii="Times New Roman" w:hAnsi="Times New Roman" w:cs="Times New Roman"/>
          <w:sz w:val="24"/>
          <w:szCs w:val="24"/>
        </w:rPr>
      </w:pPr>
      <w:r w:rsidRPr="00C5328D">
        <w:rPr>
          <w:rFonts w:ascii="Times New Roman" w:hAnsi="Times New Roman" w:cs="Times New Roman"/>
          <w:sz w:val="24"/>
          <w:szCs w:val="24"/>
        </w:rPr>
        <w:lastRenderedPageBreak/>
        <w:t>Rising Cases of Youths and Students with Depression</w:t>
      </w:r>
    </w:p>
    <w:p w:rsidR="00642681" w:rsidRPr="00C5328D" w:rsidRDefault="003D5C6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 xml:space="preserve">Depression has been a touching issue across all age groups, but of late there has been a rising </w:t>
      </w:r>
      <w:r w:rsidRPr="00C5328D">
        <w:rPr>
          <w:rFonts w:ascii="Times New Roman" w:hAnsi="Times New Roman" w:cs="Times New Roman"/>
          <w:sz w:val="24"/>
          <w:szCs w:val="24"/>
        </w:rPr>
        <w:t>case of mental depression among the youth. Since the year 2015 cases of depression among the youths has been rising at an alarming rate. A report by Mission Australia</w:t>
      </w:r>
      <w:r w:rsidR="00DC35C1" w:rsidRPr="00C5328D">
        <w:rPr>
          <w:rFonts w:ascii="Times New Roman" w:hAnsi="Times New Roman" w:cs="Times New Roman"/>
          <w:sz w:val="24"/>
          <w:szCs w:val="24"/>
        </w:rPr>
        <w:t xml:space="preserve"> indicates that female</w:t>
      </w:r>
      <w:r w:rsidRPr="00C5328D">
        <w:rPr>
          <w:rFonts w:ascii="Times New Roman" w:hAnsi="Times New Roman" w:cs="Times New Roman"/>
          <w:sz w:val="24"/>
          <w:szCs w:val="24"/>
        </w:rPr>
        <w:t xml:space="preserve"> youths are the ones who are most likely to suffer from depression a</w:t>
      </w:r>
      <w:r w:rsidRPr="00C5328D">
        <w:rPr>
          <w:rFonts w:ascii="Times New Roman" w:hAnsi="Times New Roman" w:cs="Times New Roman"/>
          <w:sz w:val="24"/>
          <w:szCs w:val="24"/>
        </w:rPr>
        <w:t xml:space="preserve">s compared to male youths. The report also indicates that young people are most likely to affect depression as compared to their older counterparts. </w:t>
      </w:r>
      <w:r w:rsidR="00DC35C1" w:rsidRPr="00C5328D">
        <w:rPr>
          <w:rFonts w:ascii="Times New Roman" w:hAnsi="Times New Roman" w:cs="Times New Roman"/>
          <w:sz w:val="24"/>
          <w:szCs w:val="24"/>
        </w:rPr>
        <w:t>Depression is a kind of psychological distress that occurs due to some underlying factors. A survey conducted in the year 2016 shows that one of the leading causes of depression among the youth was gender discrimination. There are also some intergenerational factors that affect people of a given community leading to cases of depression. There is a need to address issues related to gender discrimination, self-image and self-esteem and most especially among the young female</w:t>
      </w:r>
      <w:r w:rsidR="00845D85">
        <w:rPr>
          <w:rFonts w:ascii="Times New Roman" w:hAnsi="Times New Roman" w:cs="Times New Roman"/>
          <w:sz w:val="24"/>
          <w:szCs w:val="24"/>
        </w:rPr>
        <w:t xml:space="preserve"> (</w:t>
      </w:r>
      <w:r w:rsidR="00845D85">
        <w:rPr>
          <w:rFonts w:ascii="Times New Roman" w:eastAsia="Times New Roman" w:hAnsi="Times New Roman" w:cs="Times New Roman"/>
          <w:sz w:val="24"/>
          <w:szCs w:val="24"/>
        </w:rPr>
        <w:t xml:space="preserve">Hidaka, </w:t>
      </w:r>
      <w:r w:rsidR="00845D85" w:rsidRPr="00C5328D">
        <w:rPr>
          <w:rFonts w:ascii="Times New Roman" w:eastAsia="Times New Roman" w:hAnsi="Times New Roman" w:cs="Times New Roman"/>
          <w:sz w:val="24"/>
          <w:szCs w:val="24"/>
        </w:rPr>
        <w:t>2012).</w:t>
      </w:r>
      <w:r w:rsidR="00DC35C1" w:rsidRPr="00C5328D">
        <w:rPr>
          <w:rFonts w:ascii="Times New Roman" w:hAnsi="Times New Roman" w:cs="Times New Roman"/>
          <w:sz w:val="24"/>
          <w:szCs w:val="24"/>
        </w:rPr>
        <w:t xml:space="preserve"> Today youths engage a lot over the social network while most of them use it to compare them to photos that </w:t>
      </w:r>
      <w:r w:rsidRPr="00C5328D">
        <w:rPr>
          <w:rFonts w:ascii="Times New Roman" w:hAnsi="Times New Roman" w:cs="Times New Roman"/>
          <w:sz w:val="24"/>
          <w:szCs w:val="24"/>
        </w:rPr>
        <w:t xml:space="preserve">their counterparts </w:t>
      </w:r>
      <w:r w:rsidRPr="00C5328D">
        <w:rPr>
          <w:rFonts w:ascii="Times New Roman" w:hAnsi="Times New Roman" w:cs="Times New Roman"/>
          <w:sz w:val="24"/>
          <w:szCs w:val="24"/>
        </w:rPr>
        <w:t>have posted. Such a practice leaves most of them depressed since they think that they cannot match the lifestyles of their peers. Schools should work extra hard to provide wellbeing and mental health support to their students. It is important for the schoo</w:t>
      </w:r>
      <w:r w:rsidRPr="00C5328D">
        <w:rPr>
          <w:rFonts w:ascii="Times New Roman" w:hAnsi="Times New Roman" w:cs="Times New Roman"/>
          <w:sz w:val="24"/>
          <w:szCs w:val="24"/>
        </w:rPr>
        <w:t>ls to come up with presentation interventions which are fully funded and effective. Research confirms that youths usually turn to their family members during times of need. Youths who lack mental health support and treatment from their families or school s</w:t>
      </w:r>
      <w:r w:rsidRPr="00C5328D">
        <w:rPr>
          <w:rFonts w:ascii="Times New Roman" w:hAnsi="Times New Roman" w:cs="Times New Roman"/>
          <w:sz w:val="24"/>
          <w:szCs w:val="24"/>
        </w:rPr>
        <w:t>tand a grave chance of becoming mentally ill from depression</w:t>
      </w:r>
      <w:r w:rsidR="00845D85">
        <w:rPr>
          <w:rFonts w:ascii="Times New Roman" w:hAnsi="Times New Roman" w:cs="Times New Roman"/>
          <w:sz w:val="24"/>
          <w:szCs w:val="24"/>
        </w:rPr>
        <w:t xml:space="preserve"> (</w:t>
      </w:r>
      <w:r w:rsidR="00845D85">
        <w:rPr>
          <w:rFonts w:ascii="Times New Roman" w:eastAsia="Times New Roman" w:hAnsi="Times New Roman" w:cs="Times New Roman"/>
          <w:sz w:val="24"/>
          <w:szCs w:val="24"/>
        </w:rPr>
        <w:t>Eckersley, 2011)</w:t>
      </w:r>
      <w:r w:rsidRPr="00C5328D">
        <w:rPr>
          <w:rFonts w:ascii="Times New Roman" w:hAnsi="Times New Roman" w:cs="Times New Roman"/>
          <w:sz w:val="24"/>
          <w:szCs w:val="24"/>
        </w:rPr>
        <w:t>.</w:t>
      </w:r>
      <w:r w:rsidR="00595E8E" w:rsidRPr="00C5328D">
        <w:rPr>
          <w:rFonts w:ascii="Times New Roman" w:hAnsi="Times New Roman" w:cs="Times New Roman"/>
          <w:sz w:val="24"/>
          <w:szCs w:val="24"/>
        </w:rPr>
        <w:t xml:space="preserve"> </w:t>
      </w:r>
    </w:p>
    <w:p w:rsidR="00595E8E" w:rsidRPr="00C5328D" w:rsidRDefault="003D5C6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Research has revealed that more than half of all cases of depression start showing at the age of 14 and ¾ at the age of 24. Among youths aged between 10 and 24, depression con</w:t>
      </w:r>
      <w:r w:rsidRPr="00C5328D">
        <w:rPr>
          <w:rFonts w:ascii="Times New Roman" w:hAnsi="Times New Roman" w:cs="Times New Roman"/>
          <w:sz w:val="24"/>
          <w:szCs w:val="24"/>
        </w:rPr>
        <w:t xml:space="preserve">tributes to 30% of the world burden of disease. Various effects are brought about by depression among the youths. </w:t>
      </w:r>
      <w:r w:rsidR="00D47076" w:rsidRPr="00C5328D">
        <w:rPr>
          <w:rFonts w:ascii="Times New Roman" w:hAnsi="Times New Roman" w:cs="Times New Roman"/>
          <w:sz w:val="24"/>
          <w:szCs w:val="24"/>
        </w:rPr>
        <w:t>Those who suffer from depression have shown poor academic performance, poor social interactions, unemployment, and substance abuse. There are also more increased risks of suicide and self-harm among people suffering from depression. Depression accounts for more than one-third of all cases of suicide among youths aged between 14 and 24 years. Recent research indicates that over one in five youths of the age of 15 to 24 suffers from depression in the last two years</w:t>
      </w:r>
      <w:r w:rsidR="00845D85">
        <w:rPr>
          <w:rFonts w:ascii="Times New Roman" w:hAnsi="Times New Roman" w:cs="Times New Roman"/>
          <w:sz w:val="24"/>
          <w:szCs w:val="24"/>
        </w:rPr>
        <w:t xml:space="preserve"> (</w:t>
      </w:r>
      <w:r w:rsidR="00845D85">
        <w:rPr>
          <w:rFonts w:ascii="Times New Roman" w:eastAsia="Times New Roman" w:hAnsi="Times New Roman" w:cs="Times New Roman"/>
          <w:sz w:val="24"/>
          <w:szCs w:val="24"/>
        </w:rPr>
        <w:t>Hidaka, 2012)</w:t>
      </w:r>
      <w:r w:rsidR="00D47076" w:rsidRPr="00C5328D">
        <w:rPr>
          <w:rFonts w:ascii="Times New Roman" w:hAnsi="Times New Roman" w:cs="Times New Roman"/>
          <w:sz w:val="24"/>
          <w:szCs w:val="24"/>
        </w:rPr>
        <w:t xml:space="preserve">. </w:t>
      </w:r>
    </w:p>
    <w:p w:rsidR="00642681" w:rsidRPr="00845D85" w:rsidRDefault="003D5C6B" w:rsidP="00C5328D">
      <w:pPr>
        <w:spacing w:after="0" w:line="480" w:lineRule="auto"/>
        <w:jc w:val="both"/>
        <w:rPr>
          <w:rFonts w:ascii="Times New Roman" w:hAnsi="Times New Roman" w:cs="Times New Roman"/>
          <w:b/>
          <w:sz w:val="24"/>
          <w:szCs w:val="24"/>
        </w:rPr>
      </w:pPr>
      <w:r w:rsidRPr="00845D85">
        <w:rPr>
          <w:rFonts w:ascii="Times New Roman" w:hAnsi="Times New Roman" w:cs="Times New Roman"/>
          <w:b/>
          <w:sz w:val="24"/>
          <w:szCs w:val="24"/>
        </w:rPr>
        <w:t xml:space="preserve">Methodology </w:t>
      </w:r>
    </w:p>
    <w:p w:rsidR="00AB5301" w:rsidRPr="00C5328D" w:rsidRDefault="003D5C6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 xml:space="preserve">This research uses data </w:t>
      </w:r>
      <w:r w:rsidR="002733A3" w:rsidRPr="00C5328D">
        <w:rPr>
          <w:rFonts w:ascii="Times New Roman" w:hAnsi="Times New Roman" w:cs="Times New Roman"/>
          <w:sz w:val="24"/>
          <w:szCs w:val="24"/>
        </w:rPr>
        <w:t xml:space="preserve">that has been collected through the youth survey. The survey is conducted among secondary school students in the United States of America with approval from the Education Departments. The information can also be collected from youth organizations. The survey includes non-specific psychological distress using the K6 method. It has a range of six questions that touch on the experiences of depression and anxiety within a period of four weeks. It has been proven to be an essential and reliable method in the measurement of mental and psychological disorder. </w:t>
      </w:r>
      <w:r w:rsidRPr="00C5328D">
        <w:rPr>
          <w:rFonts w:ascii="Times New Roman" w:hAnsi="Times New Roman" w:cs="Times New Roman"/>
          <w:sz w:val="24"/>
          <w:szCs w:val="24"/>
        </w:rPr>
        <w:t xml:space="preserve"> </w:t>
      </w:r>
      <w:r w:rsidR="002733A3" w:rsidRPr="00C5328D">
        <w:rPr>
          <w:rFonts w:ascii="Times New Roman" w:hAnsi="Times New Roman" w:cs="Times New Roman"/>
          <w:sz w:val="24"/>
          <w:szCs w:val="24"/>
        </w:rPr>
        <w:t xml:space="preserve">It classifies the youth respondents into two groups those with </w:t>
      </w:r>
      <w:r w:rsidR="00595E8E" w:rsidRPr="00C5328D">
        <w:rPr>
          <w:rFonts w:ascii="Times New Roman" w:hAnsi="Times New Roman" w:cs="Times New Roman"/>
          <w:sz w:val="24"/>
          <w:szCs w:val="24"/>
        </w:rPr>
        <w:t>probable</w:t>
      </w:r>
      <w:r w:rsidR="002733A3" w:rsidRPr="00C5328D">
        <w:rPr>
          <w:rFonts w:ascii="Times New Roman" w:hAnsi="Times New Roman" w:cs="Times New Roman"/>
          <w:sz w:val="24"/>
          <w:szCs w:val="24"/>
        </w:rPr>
        <w:t xml:space="preserve"> depression and those with probable depression. </w:t>
      </w:r>
      <w:r w:rsidR="00595E8E" w:rsidRPr="00C5328D">
        <w:rPr>
          <w:rFonts w:ascii="Times New Roman" w:hAnsi="Times New Roman" w:cs="Times New Roman"/>
          <w:sz w:val="24"/>
          <w:szCs w:val="24"/>
        </w:rPr>
        <w:t xml:space="preserve">The survey also focuses on the collection of information related to youth demographics and their views on a wide range of issues that are pertinent to their lives as youths including their personal fears and where they would turn into for help when they have difficult issues in their lives. The responses would then be grouped and analyzed using the k6 method which allows the researcher to examine the responses over time.  </w:t>
      </w:r>
    </w:p>
    <w:p w:rsidR="00595E8E" w:rsidRPr="00845D85" w:rsidRDefault="003D5C6B" w:rsidP="00C5328D">
      <w:pPr>
        <w:spacing w:after="0" w:line="480" w:lineRule="auto"/>
        <w:jc w:val="both"/>
        <w:rPr>
          <w:rFonts w:ascii="Times New Roman" w:hAnsi="Times New Roman" w:cs="Times New Roman"/>
          <w:b/>
          <w:sz w:val="24"/>
          <w:szCs w:val="24"/>
        </w:rPr>
      </w:pPr>
      <w:r w:rsidRPr="00845D85">
        <w:rPr>
          <w:rFonts w:ascii="Times New Roman" w:hAnsi="Times New Roman" w:cs="Times New Roman"/>
          <w:b/>
          <w:sz w:val="24"/>
          <w:szCs w:val="24"/>
        </w:rPr>
        <w:t xml:space="preserve">Discussion </w:t>
      </w:r>
    </w:p>
    <w:p w:rsidR="00D47076" w:rsidRPr="00C5328D" w:rsidRDefault="003D5C6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Research has revealed that there is a positive correlation between age group and cases of depression. Most of the youths have since the year 2016 been categorized</w:t>
      </w:r>
      <w:r w:rsidRPr="00C5328D">
        <w:rPr>
          <w:rFonts w:ascii="Times New Roman" w:hAnsi="Times New Roman" w:cs="Times New Roman"/>
          <w:sz w:val="24"/>
          <w:szCs w:val="24"/>
        </w:rPr>
        <w:t xml:space="preserve"> as the most probable to suffer from depression. Youths aged 15 years make up to 21% while those of ages from 18 to 20 make up to 28%. The largest increase has over the last two years been observed among youths of ages from 19 to 24 years old</w:t>
      </w:r>
      <w:r w:rsidR="00845D85">
        <w:rPr>
          <w:rFonts w:ascii="Times New Roman" w:hAnsi="Times New Roman" w:cs="Times New Roman"/>
          <w:sz w:val="24"/>
          <w:szCs w:val="24"/>
        </w:rPr>
        <w:t xml:space="preserve"> (</w:t>
      </w:r>
      <w:r w:rsidR="00845D85" w:rsidRPr="00845D85">
        <w:rPr>
          <w:rFonts w:ascii="Times New Roman" w:hAnsi="Times New Roman" w:cs="Times New Roman"/>
          <w:sz w:val="24"/>
          <w:szCs w:val="24"/>
        </w:rPr>
        <w:t>Lem</w:t>
      </w:r>
      <w:r w:rsidR="00845D85">
        <w:rPr>
          <w:rFonts w:ascii="Times New Roman" w:hAnsi="Times New Roman" w:cs="Times New Roman"/>
          <w:sz w:val="24"/>
          <w:szCs w:val="24"/>
        </w:rPr>
        <w:t>ola et al</w:t>
      </w:r>
      <w:r w:rsidRPr="00C5328D">
        <w:rPr>
          <w:rFonts w:ascii="Times New Roman" w:hAnsi="Times New Roman" w:cs="Times New Roman"/>
          <w:sz w:val="24"/>
          <w:szCs w:val="24"/>
        </w:rPr>
        <w:t>.</w:t>
      </w:r>
      <w:r w:rsidR="00845D85">
        <w:rPr>
          <w:rFonts w:ascii="Times New Roman" w:hAnsi="Times New Roman" w:cs="Times New Roman"/>
          <w:sz w:val="24"/>
          <w:szCs w:val="24"/>
        </w:rPr>
        <w:t>, 2015).</w:t>
      </w:r>
      <w:r w:rsidRPr="00C5328D">
        <w:rPr>
          <w:rFonts w:ascii="Times New Roman" w:hAnsi="Times New Roman" w:cs="Times New Roman"/>
          <w:sz w:val="24"/>
          <w:szCs w:val="24"/>
        </w:rPr>
        <w:t xml:space="preserve"> Over a period of two years, youths have been observed to be very conce</w:t>
      </w:r>
      <w:r w:rsidR="004E4E9B" w:rsidRPr="00C5328D">
        <w:rPr>
          <w:rFonts w:ascii="Times New Roman" w:hAnsi="Times New Roman" w:cs="Times New Roman"/>
          <w:sz w:val="24"/>
          <w:szCs w:val="24"/>
        </w:rPr>
        <w:t>rned with their personal issues. Those who were most concerned about their body image and looks were found to be most probable to depression.</w:t>
      </w:r>
    </w:p>
    <w:p w:rsidR="00D47076" w:rsidRPr="00C5328D" w:rsidRDefault="004E4E9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 xml:space="preserve">Additionally, those found more concerned with family issues and conflict were also most probable to suffer from depression. Those who have personal fear on issues such as discrimination and bullying have also been classified in the category of most probable to suffer from depression as youths. It has been proven that there is a significant positive connection </w:t>
      </w:r>
      <w:r w:rsidR="00DA1235" w:rsidRPr="00C5328D">
        <w:rPr>
          <w:rFonts w:ascii="Times New Roman" w:hAnsi="Times New Roman" w:cs="Times New Roman"/>
          <w:sz w:val="24"/>
          <w:szCs w:val="24"/>
        </w:rPr>
        <w:t>between concern with personal issues and psychological distress</w:t>
      </w:r>
      <w:r w:rsidR="00845D85">
        <w:rPr>
          <w:rFonts w:ascii="Times New Roman" w:hAnsi="Times New Roman" w:cs="Times New Roman"/>
          <w:sz w:val="24"/>
          <w:szCs w:val="24"/>
        </w:rPr>
        <w:t xml:space="preserve"> (Hawton et al., 2012)</w:t>
      </w:r>
      <w:r w:rsidR="00DA1235" w:rsidRPr="00C5328D">
        <w:rPr>
          <w:rFonts w:ascii="Times New Roman" w:hAnsi="Times New Roman" w:cs="Times New Roman"/>
          <w:sz w:val="24"/>
          <w:szCs w:val="24"/>
        </w:rPr>
        <w:t>. It may be confusing at times since it is not easy to determine whether it is the concern for personal issues that brings depression or it is the depression that makes them become more concerned with issues surrounding their lives</w:t>
      </w:r>
      <w:r w:rsidR="00845D85">
        <w:rPr>
          <w:rFonts w:ascii="Times New Roman" w:hAnsi="Times New Roman" w:cs="Times New Roman"/>
          <w:sz w:val="24"/>
          <w:szCs w:val="24"/>
        </w:rPr>
        <w:t xml:space="preserve"> (</w:t>
      </w:r>
      <w:r w:rsidR="00845D85">
        <w:rPr>
          <w:rFonts w:ascii="Times New Roman" w:eastAsia="Times New Roman" w:hAnsi="Times New Roman" w:cs="Times New Roman"/>
          <w:sz w:val="24"/>
          <w:szCs w:val="24"/>
        </w:rPr>
        <w:t>Hidaka, 2012)</w:t>
      </w:r>
      <w:r w:rsidR="00DA1235" w:rsidRPr="00C5328D">
        <w:rPr>
          <w:rFonts w:ascii="Times New Roman" w:hAnsi="Times New Roman" w:cs="Times New Roman"/>
          <w:sz w:val="24"/>
          <w:szCs w:val="24"/>
        </w:rPr>
        <w:t xml:space="preserve">. </w:t>
      </w:r>
      <w:r w:rsidRPr="00C5328D">
        <w:rPr>
          <w:rFonts w:ascii="Times New Roman" w:hAnsi="Times New Roman" w:cs="Times New Roman"/>
          <w:sz w:val="24"/>
          <w:szCs w:val="24"/>
        </w:rPr>
        <w:t xml:space="preserve"> </w:t>
      </w:r>
      <w:r w:rsidR="00845D85">
        <w:rPr>
          <w:rFonts w:ascii="Times New Roman" w:hAnsi="Times New Roman" w:cs="Times New Roman"/>
          <w:sz w:val="24"/>
          <w:szCs w:val="24"/>
        </w:rPr>
        <w:t>I</w:t>
      </w:r>
      <w:r w:rsidR="00DA1235" w:rsidRPr="00C5328D">
        <w:rPr>
          <w:rFonts w:ascii="Times New Roman" w:hAnsi="Times New Roman" w:cs="Times New Roman"/>
          <w:sz w:val="24"/>
          <w:szCs w:val="24"/>
        </w:rPr>
        <w:t>t is proven that dissatisfaction with body image and other concerns are more likely to become a central issue among youths as they enter their adolescent stage of life.  Some youths reduce the impact of self-concern by seeking help a practice which saves most of them from depression. The fact that most youths may experience depression as a result of worrying and fear support services should be more concerned with how to reduce incidences of worries among youths as the creation of self-awareness to make them able to accept that difference is not a disability, and every one is unique in their own ways.</w:t>
      </w:r>
    </w:p>
    <w:p w:rsidR="00C77A9E" w:rsidRPr="00C5328D" w:rsidRDefault="003D5C6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In the p</w:t>
      </w:r>
      <w:r w:rsidRPr="00C5328D">
        <w:rPr>
          <w:rFonts w:ascii="Times New Roman" w:hAnsi="Times New Roman" w:cs="Times New Roman"/>
          <w:sz w:val="24"/>
          <w:szCs w:val="24"/>
        </w:rPr>
        <w:t xml:space="preserve">revious two years, there have been increased cases of stress among female youths compared to male counterparts. Females are more concerned with their body images, study problems, and other personal life concerns. Females that were more prone to depression </w:t>
      </w:r>
      <w:r w:rsidRPr="00C5328D">
        <w:rPr>
          <w:rFonts w:ascii="Times New Roman" w:hAnsi="Times New Roman" w:cs="Times New Roman"/>
          <w:sz w:val="24"/>
          <w:szCs w:val="24"/>
        </w:rPr>
        <w:t>had higher levels of self-concern as compared to their male counterparts</w:t>
      </w:r>
      <w:r w:rsidR="00845D85">
        <w:rPr>
          <w:rFonts w:ascii="Times New Roman" w:hAnsi="Times New Roman" w:cs="Times New Roman"/>
          <w:sz w:val="24"/>
          <w:szCs w:val="24"/>
        </w:rPr>
        <w:t xml:space="preserve"> (Hawton et al., 2012)</w:t>
      </w:r>
      <w:r w:rsidRPr="00C5328D">
        <w:rPr>
          <w:rFonts w:ascii="Times New Roman" w:hAnsi="Times New Roman" w:cs="Times New Roman"/>
          <w:sz w:val="24"/>
          <w:szCs w:val="24"/>
        </w:rPr>
        <w:t xml:space="preserve">. </w:t>
      </w:r>
      <w:r w:rsidR="00E059DD" w:rsidRPr="00C5328D">
        <w:rPr>
          <w:rFonts w:ascii="Times New Roman" w:hAnsi="Times New Roman" w:cs="Times New Roman"/>
          <w:sz w:val="24"/>
          <w:szCs w:val="24"/>
        </w:rPr>
        <w:t xml:space="preserve">Males who were found prone to depression were those more concerned about gambling, alcohol, and drugs. It is surprising that youths who were not most probable to suffer from depression are the ones that had no issues concerning seeking help. There are various factors that contribute to the inability to seek help by people who are already depressed or at the brink of getting depression. Most of them suffer from the fear of judgment from the people they approach for help. </w:t>
      </w:r>
      <w:r w:rsidR="00582109" w:rsidRPr="00C5328D">
        <w:rPr>
          <w:rFonts w:ascii="Times New Roman" w:hAnsi="Times New Roman" w:cs="Times New Roman"/>
          <w:sz w:val="24"/>
          <w:szCs w:val="24"/>
        </w:rPr>
        <w:t xml:space="preserve">Another reason could be due to the stigma that comes along with depression which makes them, unwilling to seek help.  Those who suffer from depression may also have fewer friends and hence minimizing their chances for seeking help. </w:t>
      </w:r>
      <w:r w:rsidR="00C5328D" w:rsidRPr="00C5328D">
        <w:rPr>
          <w:rFonts w:ascii="Times New Roman" w:hAnsi="Times New Roman" w:cs="Times New Roman"/>
          <w:sz w:val="24"/>
          <w:szCs w:val="24"/>
        </w:rPr>
        <w:t>Schools</w:t>
      </w:r>
      <w:r w:rsidR="00582109" w:rsidRPr="00C5328D">
        <w:rPr>
          <w:rFonts w:ascii="Times New Roman" w:hAnsi="Times New Roman" w:cs="Times New Roman"/>
          <w:sz w:val="24"/>
          <w:szCs w:val="24"/>
        </w:rPr>
        <w:t xml:space="preserve"> should come up with programs that are easily accessible by all students and which have professionals who </w:t>
      </w:r>
      <w:r w:rsidR="00C5328D" w:rsidRPr="00C5328D">
        <w:rPr>
          <w:rFonts w:ascii="Times New Roman" w:hAnsi="Times New Roman" w:cs="Times New Roman"/>
          <w:sz w:val="24"/>
          <w:szCs w:val="24"/>
        </w:rPr>
        <w:t>can advise them about issues which may lead them to the condition of depression. The most important aspect about the prevention of depression is the creation of awareness and fostering of self-acceptance as most of the cases of depression are about by issues of personal concern</w:t>
      </w:r>
      <w:r w:rsidR="00845D85">
        <w:rPr>
          <w:rFonts w:ascii="Times New Roman" w:hAnsi="Times New Roman" w:cs="Times New Roman"/>
          <w:sz w:val="24"/>
          <w:szCs w:val="24"/>
        </w:rPr>
        <w:t xml:space="preserve"> (</w:t>
      </w:r>
      <w:r w:rsidR="00845D85">
        <w:rPr>
          <w:rFonts w:ascii="Times New Roman" w:eastAsia="Times New Roman" w:hAnsi="Times New Roman" w:cs="Times New Roman"/>
          <w:sz w:val="24"/>
          <w:szCs w:val="24"/>
        </w:rPr>
        <w:t>Hidaka, 2012)</w:t>
      </w:r>
      <w:r w:rsidR="00C5328D" w:rsidRPr="00C5328D">
        <w:rPr>
          <w:rFonts w:ascii="Times New Roman" w:hAnsi="Times New Roman" w:cs="Times New Roman"/>
          <w:sz w:val="24"/>
          <w:szCs w:val="24"/>
        </w:rPr>
        <w:t xml:space="preserve">. </w:t>
      </w:r>
    </w:p>
    <w:p w:rsidR="00A822A2" w:rsidRDefault="003D5C6B" w:rsidP="00845D85">
      <w:pPr>
        <w:spacing w:after="0" w:line="480" w:lineRule="auto"/>
        <w:ind w:firstLine="720"/>
        <w:jc w:val="both"/>
        <w:rPr>
          <w:rFonts w:ascii="Times New Roman" w:hAnsi="Times New Roman" w:cs="Times New Roman"/>
          <w:sz w:val="24"/>
          <w:szCs w:val="24"/>
        </w:rPr>
      </w:pPr>
      <w:r w:rsidRPr="00C5328D">
        <w:rPr>
          <w:rFonts w:ascii="Times New Roman" w:hAnsi="Times New Roman" w:cs="Times New Roman"/>
          <w:sz w:val="24"/>
          <w:szCs w:val="24"/>
        </w:rPr>
        <w:t>In conclusion, it is clear that there are various effects that depre</w:t>
      </w:r>
      <w:r w:rsidRPr="00C5328D">
        <w:rPr>
          <w:rFonts w:ascii="Times New Roman" w:hAnsi="Times New Roman" w:cs="Times New Roman"/>
          <w:sz w:val="24"/>
          <w:szCs w:val="24"/>
        </w:rPr>
        <w:t xml:space="preserve">ssion could have on the lives of youths including affecting the quality of the lives they lead. Depression has been proven to be a key factor that contributes to violence, social underperformance, and suicide and drug abuse among youths. It may also bring </w:t>
      </w:r>
      <w:r w:rsidRPr="00C5328D">
        <w:rPr>
          <w:rFonts w:ascii="Times New Roman" w:hAnsi="Times New Roman" w:cs="Times New Roman"/>
          <w:sz w:val="24"/>
          <w:szCs w:val="24"/>
        </w:rPr>
        <w:t>about extreme cases of mental disorder if left to persist</w:t>
      </w:r>
      <w:r w:rsidR="00845D85">
        <w:rPr>
          <w:rFonts w:ascii="Times New Roman" w:hAnsi="Times New Roman" w:cs="Times New Roman"/>
          <w:sz w:val="24"/>
          <w:szCs w:val="24"/>
        </w:rPr>
        <w:t xml:space="preserve"> (Hawton et al., 2012)</w:t>
      </w:r>
      <w:r w:rsidRPr="00C5328D">
        <w:rPr>
          <w:rFonts w:ascii="Times New Roman" w:hAnsi="Times New Roman" w:cs="Times New Roman"/>
          <w:sz w:val="24"/>
          <w:szCs w:val="24"/>
        </w:rPr>
        <w:t>. When seen in the perspective of society, the cost involved in the treatment and prevention of depression among youths warrants the need for further research on the issue of de</w:t>
      </w:r>
      <w:r w:rsidRPr="00C5328D">
        <w:rPr>
          <w:rFonts w:ascii="Times New Roman" w:hAnsi="Times New Roman" w:cs="Times New Roman"/>
          <w:sz w:val="24"/>
          <w:szCs w:val="24"/>
        </w:rPr>
        <w:t xml:space="preserve">pression. </w:t>
      </w:r>
      <w:r w:rsidR="00FF65A3" w:rsidRPr="00C5328D">
        <w:rPr>
          <w:rFonts w:ascii="Times New Roman" w:hAnsi="Times New Roman" w:cs="Times New Roman"/>
          <w:sz w:val="24"/>
          <w:szCs w:val="24"/>
        </w:rPr>
        <w:t>There are various effective forms of treatment and drugs that can be used to treat depression, but the only problem is that they have not been tested on young adolescent youths. The assumption that drugs used to treat depression among adults can also be used to treat depression among youths may have far-reaching negative implications. There is a deed to develop improvement in an effective mode of treatment</w:t>
      </w:r>
      <w:r w:rsidR="00845D85">
        <w:rPr>
          <w:rFonts w:ascii="Times New Roman" w:hAnsi="Times New Roman" w:cs="Times New Roman"/>
          <w:sz w:val="24"/>
          <w:szCs w:val="24"/>
        </w:rPr>
        <w:t xml:space="preserve"> (</w:t>
      </w:r>
      <w:r w:rsidR="00845D85">
        <w:rPr>
          <w:rFonts w:ascii="Times New Roman" w:eastAsia="Times New Roman" w:hAnsi="Times New Roman" w:cs="Times New Roman"/>
          <w:sz w:val="24"/>
          <w:szCs w:val="24"/>
        </w:rPr>
        <w:t>Hidaka, 2012)</w:t>
      </w:r>
      <w:r w:rsidR="00FF65A3" w:rsidRPr="00C5328D">
        <w:rPr>
          <w:rFonts w:ascii="Times New Roman" w:hAnsi="Times New Roman" w:cs="Times New Roman"/>
          <w:sz w:val="24"/>
          <w:szCs w:val="24"/>
        </w:rPr>
        <w:t xml:space="preserve">. There should also be further research on the biology of youths as far as depression is concerned. </w:t>
      </w:r>
      <w:r w:rsidRPr="00C5328D">
        <w:rPr>
          <w:rFonts w:ascii="Times New Roman" w:hAnsi="Times New Roman" w:cs="Times New Roman"/>
          <w:sz w:val="24"/>
          <w:szCs w:val="24"/>
        </w:rPr>
        <w:t xml:space="preserve">There should also be improved clinical diagnostic protocols and models that are robust for psychological assessment. </w:t>
      </w:r>
      <w:r w:rsidR="00C5328D" w:rsidRPr="00C5328D">
        <w:rPr>
          <w:rFonts w:ascii="Times New Roman" w:hAnsi="Times New Roman" w:cs="Times New Roman"/>
          <w:sz w:val="24"/>
          <w:szCs w:val="24"/>
        </w:rPr>
        <w:t>Investment should also be made on depression prevention programs that help the youths detects near incidences of depression and avoid the</w:t>
      </w:r>
      <w:r w:rsidR="00C5328D">
        <w:rPr>
          <w:rFonts w:ascii="Times New Roman" w:hAnsi="Times New Roman" w:cs="Times New Roman"/>
          <w:sz w:val="24"/>
          <w:szCs w:val="24"/>
        </w:rPr>
        <w:t>m</w:t>
      </w:r>
      <w:r w:rsidR="00C5328D" w:rsidRPr="00C5328D">
        <w:rPr>
          <w:rFonts w:ascii="Times New Roman" w:hAnsi="Times New Roman" w:cs="Times New Roman"/>
          <w:sz w:val="24"/>
          <w:szCs w:val="24"/>
        </w:rPr>
        <w:t xml:space="preserve">. </w:t>
      </w:r>
    </w:p>
    <w:p w:rsidR="00C5328D" w:rsidRDefault="003D5C6B">
      <w:pPr>
        <w:rPr>
          <w:rFonts w:ascii="Times New Roman" w:hAnsi="Times New Roman" w:cs="Times New Roman"/>
          <w:sz w:val="24"/>
          <w:szCs w:val="24"/>
        </w:rPr>
      </w:pPr>
      <w:r>
        <w:rPr>
          <w:rFonts w:ascii="Times New Roman" w:hAnsi="Times New Roman" w:cs="Times New Roman"/>
          <w:sz w:val="24"/>
          <w:szCs w:val="24"/>
        </w:rPr>
        <w:br w:type="page"/>
      </w:r>
    </w:p>
    <w:p w:rsidR="00C5328D" w:rsidRDefault="003D5C6B" w:rsidP="00845D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5328D" w:rsidRPr="00C5328D" w:rsidRDefault="003D5C6B" w:rsidP="00845D85">
      <w:pPr>
        <w:spacing w:after="0" w:line="480" w:lineRule="auto"/>
        <w:ind w:left="720" w:hanging="720"/>
        <w:rPr>
          <w:rFonts w:ascii="Times New Roman" w:eastAsia="Times New Roman" w:hAnsi="Times New Roman" w:cs="Times New Roman"/>
          <w:sz w:val="24"/>
          <w:szCs w:val="24"/>
        </w:rPr>
      </w:pPr>
      <w:r w:rsidRPr="00C5328D">
        <w:rPr>
          <w:rFonts w:ascii="Times New Roman" w:eastAsia="Times New Roman" w:hAnsi="Times New Roman" w:cs="Times New Roman"/>
          <w:sz w:val="24"/>
          <w:szCs w:val="24"/>
        </w:rPr>
        <w:t xml:space="preserve">Hidaka, B. H. (2012). Depression as a disease of modernity: explanations for increasing prevalence. </w:t>
      </w:r>
      <w:r w:rsidRPr="00C5328D">
        <w:rPr>
          <w:rFonts w:ascii="Times New Roman" w:eastAsia="Times New Roman" w:hAnsi="Times New Roman" w:cs="Times New Roman"/>
          <w:i/>
          <w:iCs/>
          <w:sz w:val="24"/>
          <w:szCs w:val="24"/>
        </w:rPr>
        <w:t>Journal of affective disorders</w:t>
      </w:r>
      <w:r w:rsidRPr="00C5328D">
        <w:rPr>
          <w:rFonts w:ascii="Times New Roman" w:eastAsia="Times New Roman" w:hAnsi="Times New Roman" w:cs="Times New Roman"/>
          <w:sz w:val="24"/>
          <w:szCs w:val="24"/>
        </w:rPr>
        <w:t xml:space="preserve">, </w:t>
      </w:r>
      <w:r w:rsidRPr="00C5328D">
        <w:rPr>
          <w:rFonts w:ascii="Times New Roman" w:eastAsia="Times New Roman" w:hAnsi="Times New Roman" w:cs="Times New Roman"/>
          <w:i/>
          <w:iCs/>
          <w:sz w:val="24"/>
          <w:szCs w:val="24"/>
        </w:rPr>
        <w:t>140</w:t>
      </w:r>
      <w:r w:rsidRPr="00C5328D">
        <w:rPr>
          <w:rFonts w:ascii="Times New Roman" w:eastAsia="Times New Roman" w:hAnsi="Times New Roman" w:cs="Times New Roman"/>
          <w:sz w:val="24"/>
          <w:szCs w:val="24"/>
        </w:rPr>
        <w:t>(3), 205-214.</w:t>
      </w:r>
    </w:p>
    <w:p w:rsidR="00845D85" w:rsidRPr="00845D85" w:rsidRDefault="003D5C6B" w:rsidP="00845D85">
      <w:pPr>
        <w:spacing w:after="0" w:line="480" w:lineRule="auto"/>
        <w:ind w:left="720" w:hanging="720"/>
        <w:rPr>
          <w:rFonts w:ascii="Times New Roman" w:eastAsia="Times New Roman" w:hAnsi="Times New Roman" w:cs="Times New Roman"/>
          <w:sz w:val="24"/>
          <w:szCs w:val="24"/>
        </w:rPr>
      </w:pPr>
      <w:r w:rsidRPr="00845D85">
        <w:rPr>
          <w:rFonts w:ascii="Times New Roman" w:eastAsia="Times New Roman" w:hAnsi="Times New Roman" w:cs="Times New Roman"/>
          <w:sz w:val="24"/>
          <w:szCs w:val="24"/>
        </w:rPr>
        <w:t xml:space="preserve">Eckersley, R. (2011). A new narrative of young people's health and </w:t>
      </w:r>
      <w:r w:rsidRPr="00845D85">
        <w:rPr>
          <w:rFonts w:ascii="Times New Roman" w:eastAsia="Times New Roman" w:hAnsi="Times New Roman" w:cs="Times New Roman"/>
          <w:sz w:val="24"/>
          <w:szCs w:val="24"/>
        </w:rPr>
        <w:t xml:space="preserve">well-being. </w:t>
      </w:r>
      <w:r w:rsidRPr="00845D85">
        <w:rPr>
          <w:rFonts w:ascii="Times New Roman" w:eastAsia="Times New Roman" w:hAnsi="Times New Roman" w:cs="Times New Roman"/>
          <w:i/>
          <w:iCs/>
          <w:sz w:val="24"/>
          <w:szCs w:val="24"/>
        </w:rPr>
        <w:t>Journal of youth studies</w:t>
      </w:r>
      <w:r w:rsidRPr="00845D85">
        <w:rPr>
          <w:rFonts w:ascii="Times New Roman" w:eastAsia="Times New Roman" w:hAnsi="Times New Roman" w:cs="Times New Roman"/>
          <w:sz w:val="24"/>
          <w:szCs w:val="24"/>
        </w:rPr>
        <w:t xml:space="preserve">, </w:t>
      </w:r>
      <w:r w:rsidRPr="00845D85">
        <w:rPr>
          <w:rFonts w:ascii="Times New Roman" w:eastAsia="Times New Roman" w:hAnsi="Times New Roman" w:cs="Times New Roman"/>
          <w:i/>
          <w:iCs/>
          <w:sz w:val="24"/>
          <w:szCs w:val="24"/>
        </w:rPr>
        <w:t>14</w:t>
      </w:r>
      <w:r w:rsidRPr="00845D85">
        <w:rPr>
          <w:rFonts w:ascii="Times New Roman" w:eastAsia="Times New Roman" w:hAnsi="Times New Roman" w:cs="Times New Roman"/>
          <w:sz w:val="24"/>
          <w:szCs w:val="24"/>
        </w:rPr>
        <w:t>(5), 627-638.</w:t>
      </w:r>
    </w:p>
    <w:p w:rsidR="00845D85" w:rsidRPr="00845D85" w:rsidRDefault="003D5C6B" w:rsidP="00845D85">
      <w:pPr>
        <w:spacing w:after="0" w:line="480" w:lineRule="auto"/>
        <w:ind w:left="720" w:hanging="720"/>
        <w:rPr>
          <w:rFonts w:ascii="Times New Roman" w:eastAsia="Times New Roman" w:hAnsi="Times New Roman" w:cs="Times New Roman"/>
          <w:sz w:val="24"/>
          <w:szCs w:val="24"/>
        </w:rPr>
      </w:pPr>
      <w:r w:rsidRPr="00845D85">
        <w:rPr>
          <w:rFonts w:ascii="Times New Roman" w:eastAsia="Times New Roman" w:hAnsi="Times New Roman" w:cs="Times New Roman"/>
          <w:sz w:val="24"/>
          <w:szCs w:val="24"/>
        </w:rPr>
        <w:t xml:space="preserve">Hazell, P., &amp; Mirzaie, M. (2013). Tricyclic drugs for depression in children and adolescents. </w:t>
      </w:r>
      <w:r w:rsidRPr="00845D85">
        <w:rPr>
          <w:rFonts w:ascii="Times New Roman" w:eastAsia="Times New Roman" w:hAnsi="Times New Roman" w:cs="Times New Roman"/>
          <w:i/>
          <w:iCs/>
          <w:sz w:val="24"/>
          <w:szCs w:val="24"/>
        </w:rPr>
        <w:t>Cochrane Database of Systematic Reviews</w:t>
      </w:r>
      <w:r w:rsidRPr="00845D85">
        <w:rPr>
          <w:rFonts w:ascii="Times New Roman" w:eastAsia="Times New Roman" w:hAnsi="Times New Roman" w:cs="Times New Roman"/>
          <w:sz w:val="24"/>
          <w:szCs w:val="24"/>
        </w:rPr>
        <w:t>, (6).</w:t>
      </w:r>
    </w:p>
    <w:p w:rsidR="00DA1235" w:rsidRPr="00C5328D" w:rsidRDefault="003D5C6B" w:rsidP="00845D85">
      <w:pPr>
        <w:spacing w:after="0" w:line="480" w:lineRule="auto"/>
        <w:ind w:left="720" w:hanging="720"/>
        <w:jc w:val="both"/>
        <w:rPr>
          <w:rFonts w:ascii="Times New Roman" w:hAnsi="Times New Roman" w:cs="Times New Roman"/>
          <w:sz w:val="24"/>
          <w:szCs w:val="24"/>
        </w:rPr>
      </w:pPr>
      <w:r w:rsidRPr="00845D85">
        <w:rPr>
          <w:rFonts w:ascii="Times New Roman" w:hAnsi="Times New Roman" w:cs="Times New Roman"/>
          <w:sz w:val="24"/>
          <w:szCs w:val="24"/>
        </w:rPr>
        <w:t>Lemola, S., Perkinson-Gloor, N., Brand, S., Dewald-Kaufmann, J</w:t>
      </w:r>
      <w:r w:rsidRPr="00845D85">
        <w:rPr>
          <w:rFonts w:ascii="Times New Roman" w:hAnsi="Times New Roman" w:cs="Times New Roman"/>
          <w:sz w:val="24"/>
          <w:szCs w:val="24"/>
        </w:rPr>
        <w:t>. F., &amp; Grob, A. (2015). Adolescents’ electronic media use at night, sleep disturbance, and depressive symptoms in the smartphone age. Journal of youth and adolescence, 44(2), 405-418.</w:t>
      </w:r>
    </w:p>
    <w:p w:rsidR="00DA1235" w:rsidRPr="00C5328D" w:rsidRDefault="003D5C6B" w:rsidP="00845D85">
      <w:pPr>
        <w:spacing w:after="0" w:line="480" w:lineRule="auto"/>
        <w:ind w:left="720" w:hanging="720"/>
        <w:jc w:val="both"/>
        <w:rPr>
          <w:rFonts w:ascii="Times New Roman" w:hAnsi="Times New Roman" w:cs="Times New Roman"/>
          <w:sz w:val="24"/>
          <w:szCs w:val="24"/>
        </w:rPr>
      </w:pPr>
      <w:r w:rsidRPr="00845D85">
        <w:rPr>
          <w:rFonts w:ascii="Times New Roman" w:hAnsi="Times New Roman" w:cs="Times New Roman"/>
          <w:sz w:val="24"/>
          <w:szCs w:val="24"/>
        </w:rPr>
        <w:t>Hawton, K., Saunders, K. E., &amp; O'Connor, R. C. (2012). Self-harm and su</w:t>
      </w:r>
      <w:r w:rsidRPr="00845D85">
        <w:rPr>
          <w:rFonts w:ascii="Times New Roman" w:hAnsi="Times New Roman" w:cs="Times New Roman"/>
          <w:sz w:val="24"/>
          <w:szCs w:val="24"/>
        </w:rPr>
        <w:t>icide in adolescents. The Lancet, 379(9834), 2373-2382.</w:t>
      </w:r>
    </w:p>
    <w:p w:rsidR="00642681" w:rsidRPr="00C5328D" w:rsidRDefault="00642681" w:rsidP="00C5328D">
      <w:pPr>
        <w:spacing w:after="0" w:line="480" w:lineRule="auto"/>
        <w:jc w:val="both"/>
        <w:rPr>
          <w:rFonts w:ascii="Times New Roman" w:hAnsi="Times New Roman" w:cs="Times New Roman"/>
          <w:sz w:val="24"/>
          <w:szCs w:val="24"/>
        </w:rPr>
      </w:pPr>
    </w:p>
    <w:sectPr w:rsidR="00642681" w:rsidRPr="00C5328D" w:rsidSect="00845D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C6B" w:rsidRDefault="003D5C6B">
      <w:pPr>
        <w:spacing w:after="0" w:line="240" w:lineRule="auto"/>
      </w:pPr>
      <w:r>
        <w:separator/>
      </w:r>
    </w:p>
  </w:endnote>
  <w:endnote w:type="continuationSeparator" w:id="0">
    <w:p w:rsidR="003D5C6B" w:rsidRDefault="003D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C6B" w:rsidRDefault="003D5C6B">
      <w:pPr>
        <w:spacing w:after="0" w:line="240" w:lineRule="auto"/>
      </w:pPr>
      <w:r>
        <w:separator/>
      </w:r>
    </w:p>
  </w:footnote>
  <w:footnote w:type="continuationSeparator" w:id="0">
    <w:p w:rsidR="003D5C6B" w:rsidRDefault="003D5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611975"/>
      <w:docPartObj>
        <w:docPartGallery w:val="Page Numbers (Top of Page)"/>
        <w:docPartUnique/>
      </w:docPartObj>
    </w:sdtPr>
    <w:sdtEndPr>
      <w:rPr>
        <w:rFonts w:ascii="Times New Roman" w:hAnsi="Times New Roman" w:cs="Times New Roman"/>
        <w:noProof/>
        <w:sz w:val="24"/>
        <w:szCs w:val="24"/>
      </w:rPr>
    </w:sdtEndPr>
    <w:sdtContent>
      <w:p w:rsidR="00845D85" w:rsidRPr="00845D85" w:rsidRDefault="003D5C6B" w:rsidP="00845D85">
        <w:pPr>
          <w:pStyle w:val="Header"/>
          <w:rPr>
            <w:rFonts w:ascii="Times New Roman" w:hAnsi="Times New Roman" w:cs="Times New Roman"/>
            <w:sz w:val="24"/>
            <w:szCs w:val="24"/>
          </w:rPr>
        </w:pPr>
        <w:r w:rsidRPr="00845D85">
          <w:rPr>
            <w:rFonts w:ascii="Times New Roman" w:hAnsi="Times New Roman" w:cs="Times New Roman"/>
            <w:sz w:val="24"/>
            <w:szCs w:val="24"/>
          </w:rPr>
          <w:t>YOUTH AND DEPRESSION</w:t>
        </w:r>
        <w:r>
          <w:rPr>
            <w:rFonts w:ascii="Times New Roman" w:hAnsi="Times New Roman" w:cs="Times New Roman"/>
            <w:sz w:val="24"/>
            <w:szCs w:val="24"/>
          </w:rPr>
          <w:tab/>
        </w:r>
        <w:r>
          <w:rPr>
            <w:rFonts w:ascii="Times New Roman" w:hAnsi="Times New Roman" w:cs="Times New Roman"/>
            <w:sz w:val="24"/>
            <w:szCs w:val="24"/>
          </w:rPr>
          <w:tab/>
        </w:r>
        <w:r w:rsidRPr="00845D85">
          <w:rPr>
            <w:rFonts w:ascii="Times New Roman" w:hAnsi="Times New Roman" w:cs="Times New Roman"/>
            <w:sz w:val="24"/>
            <w:szCs w:val="24"/>
          </w:rPr>
          <w:fldChar w:fldCharType="begin"/>
        </w:r>
        <w:r w:rsidRPr="00845D85">
          <w:rPr>
            <w:rFonts w:ascii="Times New Roman" w:hAnsi="Times New Roman" w:cs="Times New Roman"/>
            <w:sz w:val="24"/>
            <w:szCs w:val="24"/>
          </w:rPr>
          <w:instrText xml:space="preserve"> PAGE   \* MERGEFORMAT </w:instrText>
        </w:r>
        <w:r w:rsidRPr="00845D85">
          <w:rPr>
            <w:rFonts w:ascii="Times New Roman" w:hAnsi="Times New Roman" w:cs="Times New Roman"/>
            <w:sz w:val="24"/>
            <w:szCs w:val="24"/>
          </w:rPr>
          <w:fldChar w:fldCharType="separate"/>
        </w:r>
        <w:r w:rsidR="000A2300">
          <w:rPr>
            <w:rFonts w:ascii="Times New Roman" w:hAnsi="Times New Roman" w:cs="Times New Roman"/>
            <w:noProof/>
            <w:sz w:val="24"/>
            <w:szCs w:val="24"/>
          </w:rPr>
          <w:t>2</w:t>
        </w:r>
        <w:r w:rsidRPr="00845D85">
          <w:rPr>
            <w:rFonts w:ascii="Times New Roman" w:hAnsi="Times New Roman" w:cs="Times New Roman"/>
            <w:noProof/>
            <w:sz w:val="24"/>
            <w:szCs w:val="24"/>
          </w:rPr>
          <w:fldChar w:fldCharType="end"/>
        </w:r>
      </w:p>
    </w:sdtContent>
  </w:sdt>
  <w:p w:rsidR="00845D85" w:rsidRPr="00845D85" w:rsidRDefault="00845D85" w:rsidP="00845D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85" w:rsidRPr="00845D85" w:rsidRDefault="003D5C6B">
    <w:pPr>
      <w:pStyle w:val="Header"/>
      <w:rPr>
        <w:rFonts w:ascii="Times New Roman" w:hAnsi="Times New Roman" w:cs="Times New Roman"/>
        <w:sz w:val="24"/>
        <w:szCs w:val="24"/>
      </w:rPr>
    </w:pPr>
    <w:r w:rsidRPr="00845D85">
      <w:rPr>
        <w:rFonts w:ascii="Times New Roman" w:hAnsi="Times New Roman" w:cs="Times New Roman"/>
        <w:sz w:val="24"/>
        <w:szCs w:val="24"/>
      </w:rPr>
      <w:t>Running head: YOUTH AND DEPRESSION</w:t>
    </w:r>
    <w:r>
      <w:rPr>
        <w:rFonts w:ascii="Times New Roman" w:hAnsi="Times New Roman" w:cs="Times New Roman"/>
        <w:sz w:val="24"/>
        <w:szCs w:val="24"/>
      </w:rPr>
      <w:tab/>
    </w:r>
    <w:r>
      <w:rPr>
        <w:rFonts w:ascii="Times New Roman" w:hAnsi="Times New Roman" w:cs="Times New Roman"/>
        <w:sz w:val="24"/>
        <w:szCs w:val="24"/>
      </w:rPr>
      <w:tab/>
    </w:r>
    <w:r w:rsidRPr="00845D8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DE"/>
    <w:rsid w:val="000A2300"/>
    <w:rsid w:val="002733A3"/>
    <w:rsid w:val="003D5C6B"/>
    <w:rsid w:val="004E4E9B"/>
    <w:rsid w:val="00582109"/>
    <w:rsid w:val="00595E8E"/>
    <w:rsid w:val="00642681"/>
    <w:rsid w:val="006E1CDE"/>
    <w:rsid w:val="007D7735"/>
    <w:rsid w:val="00845D85"/>
    <w:rsid w:val="00A822A2"/>
    <w:rsid w:val="00AB5301"/>
    <w:rsid w:val="00BD56FC"/>
    <w:rsid w:val="00C5328D"/>
    <w:rsid w:val="00C77A9E"/>
    <w:rsid w:val="00D47076"/>
    <w:rsid w:val="00DA1235"/>
    <w:rsid w:val="00DC35C1"/>
    <w:rsid w:val="00E059DD"/>
    <w:rsid w:val="00FF6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D85"/>
  </w:style>
  <w:style w:type="paragraph" w:styleId="Footer">
    <w:name w:val="footer"/>
    <w:basedOn w:val="Normal"/>
    <w:link w:val="FooterChar"/>
    <w:uiPriority w:val="99"/>
    <w:unhideWhenUsed/>
    <w:rsid w:val="0084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D85"/>
  </w:style>
  <w:style w:type="paragraph" w:styleId="Footer">
    <w:name w:val="footer"/>
    <w:basedOn w:val="Normal"/>
    <w:link w:val="FooterChar"/>
    <w:uiPriority w:val="99"/>
    <w:unhideWhenUsed/>
    <w:rsid w:val="0084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2019-05-03T14:49:00Z</dcterms:created>
  <dcterms:modified xsi:type="dcterms:W3CDTF">2019-05-03T14:49:00Z</dcterms:modified>
</cp:coreProperties>
</file>